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2F" w:rsidRDefault="000608E6">
      <w:r>
        <w:t>Format PIT 5</w:t>
      </w:r>
    </w:p>
    <w:p w:rsidR="000608E6" w:rsidRDefault="000608E6"/>
    <w:p w:rsidR="000608E6" w:rsidRDefault="000608E6">
      <w:r>
        <w:br w:type="page"/>
      </w:r>
    </w:p>
    <w:p w:rsidR="000608E6" w:rsidRDefault="000608E6">
      <w:r>
        <w:lastRenderedPageBreak/>
        <w:t>Inleiding</w:t>
      </w:r>
    </w:p>
    <w:p w:rsidR="000608E6" w:rsidRDefault="000608E6">
      <w:r>
        <w:br w:type="page"/>
      </w:r>
    </w:p>
    <w:p w:rsidR="000608E6" w:rsidRDefault="000608E6">
      <w:r>
        <w:lastRenderedPageBreak/>
        <w:t>Inhoudsopgave</w:t>
      </w:r>
    </w:p>
    <w:p w:rsidR="000608E6" w:rsidRDefault="000608E6">
      <w:r>
        <w:br w:type="page"/>
      </w:r>
    </w:p>
    <w:p w:rsidR="000608E6" w:rsidRDefault="000608E6">
      <w:r>
        <w:lastRenderedPageBreak/>
        <w:t>Brononderzoek</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Onderzoeksvragen over leven met een stoornis Raadpleeg voor de volgende vragen het internet.</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Waarmee hebben kinderen met autisme moeite?</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Wat is de definitie van een lichte verstandelijke beperking?</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Wat is het verschil tussen de rouwverwerking van ‘gewone’ kinderen en de rouwverwerking van kinderen met autisme?</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Hoe verwerken kinderen met een lichte verstandelijke beperking de dood van een naaste?</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Wat de houdt de ABA-methode in?</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Welke methoden zijn specifiek gericht op het stimuleren van de ontwikkeling van kinderen met een autismespectrumstoornis?</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Wat beschrijf je in een begeleidingsplan?</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br/>
        <w:t>Onderzoeksvragen over de theorie Raadpleeg voor de volgende vragen de thema’s uit het boek [Maatschappelijke Zorg 1].</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Wat zijn de principes van SON-Rise?</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Waarvoor is het TEACCH-programma ontwikkeld?</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Waarover willen mensen met een autismespectrumstoornis duidelijkheid, volgens de ‘geef me de vijf’-methode?</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Kun je de methode Vlaskamp toepassen bij kinderen zoals Daan? Waarom wel/niet?</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Aan welke zeven thema’s geef je aandacht tijdens een familiegesprek?</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Benoem de vijf aandachtspunten bij familiezorg</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Welke reacties kun je bij mensen tegenkomen als zij iemand verliezen?</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Welke fases doorloop je bij rouwverwerking?</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Welk gedrag kan een jong kind laten zien als hij een van zijn ouders verliest?</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Er zijn aspecten van ondersteunen die van toepassing zijn op alle doelgroepen en op alle soorten beperkingen. Welke zijn dat? Leg ze kort uit.</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Waar houd je rekening mee als je iemand met een verstandelijke beperking instructie geeft?</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t> </w:t>
      </w:r>
    </w:p>
    <w:p w:rsidR="000608E6" w:rsidRDefault="000608E6">
      <w:r>
        <w:br w:type="page"/>
      </w:r>
    </w:p>
    <w:p w:rsidR="000608E6" w:rsidRDefault="000608E6">
      <w:r>
        <w:lastRenderedPageBreak/>
        <w:t>Deelproduct 1</w:t>
      </w:r>
    </w:p>
    <w:p w:rsidR="000608E6" w:rsidRDefault="000608E6">
      <w:r>
        <w:t>Het familiegesprek</w:t>
      </w:r>
    </w:p>
    <w:p w:rsidR="000608E6" w:rsidRDefault="000608E6" w:rsidP="000608E6">
      <w:pPr>
        <w:pStyle w:val="Lijstalinea"/>
        <w:numPr>
          <w:ilvl w:val="0"/>
          <w:numId w:val="1"/>
        </w:numPr>
      </w:pPr>
      <w:r>
        <w:t>Maak de lijst met aandachtspunten en vragen gericht op de situatie van Daan</w:t>
      </w:r>
    </w:p>
    <w:p w:rsidR="000608E6" w:rsidRDefault="000608E6" w:rsidP="000608E6">
      <w:pPr>
        <w:pStyle w:val="Lijstalinea"/>
        <w:numPr>
          <w:ilvl w:val="0"/>
          <w:numId w:val="1"/>
        </w:numPr>
      </w:pPr>
      <w:r>
        <w:t xml:space="preserve">(filmopname stuur je naar je docent) </w:t>
      </w:r>
    </w:p>
    <w:p w:rsidR="000608E6" w:rsidRDefault="000608E6">
      <w:r>
        <w:br w:type="page"/>
      </w:r>
    </w:p>
    <w:p w:rsidR="000608E6" w:rsidRDefault="000608E6" w:rsidP="000608E6">
      <w:r>
        <w:lastRenderedPageBreak/>
        <w:t>Deelproduct 2</w:t>
      </w:r>
    </w:p>
    <w:p w:rsidR="000608E6" w:rsidRDefault="000608E6" w:rsidP="000608E6">
      <w:pPr>
        <w:rPr>
          <w:rFonts w:ascii="Helvetica" w:hAnsi="Helvetica" w:cs="Helvetica"/>
          <w:color w:val="333333"/>
          <w:sz w:val="18"/>
          <w:szCs w:val="18"/>
        </w:rPr>
      </w:pPr>
      <w:r>
        <w:rPr>
          <w:rFonts w:ascii="Helvetica" w:hAnsi="Helvetica" w:cs="Helvetica"/>
          <w:color w:val="333333"/>
          <w:sz w:val="18"/>
          <w:szCs w:val="18"/>
        </w:rPr>
        <w:t xml:space="preserve">Voorleesboek Surf naar </w:t>
      </w:r>
      <w:hyperlink r:id="rId5" w:history="1">
        <w:r>
          <w:rPr>
            <w:rStyle w:val="Hyperlink"/>
            <w:rFonts w:ascii="Helvetica" w:hAnsi="Helvetica" w:cs="Helvetica"/>
            <w:sz w:val="18"/>
            <w:szCs w:val="18"/>
          </w:rPr>
          <w:t>www.npo.nl</w:t>
        </w:r>
      </w:hyperlink>
      <w:r>
        <w:rPr>
          <w:rFonts w:ascii="Helvetica" w:hAnsi="Helvetica" w:cs="Helvetica"/>
          <w:color w:val="333333"/>
          <w:sz w:val="18"/>
          <w:szCs w:val="18"/>
        </w:rPr>
        <w:t>. Zoek daar de aflevering ‘Autisme, wat nu?’ van dinsdag 31 mei 2011. Bekijk de eerste dertien minuten van het videofragment over de achttienjarige Floor. Maak nu, digitaal of op papier, een voorleesboek voor Daan over rouwverwerking. Je houdt rekening met zijn autismespectrumstoornis en lichte verstandelijke beperking en gaat in op de verschillende rouwfases. Het boek is informatief en leuk voor Daan en het leidt tot een gesprek met hem over rouwen.</w:t>
      </w:r>
    </w:p>
    <w:p w:rsidR="000608E6" w:rsidRDefault="000608E6" w:rsidP="000608E6">
      <w:pPr>
        <w:rPr>
          <w:rFonts w:ascii="Helvetica" w:hAnsi="Helvetica" w:cs="Helvetica"/>
          <w:color w:val="333333"/>
          <w:sz w:val="18"/>
          <w:szCs w:val="18"/>
        </w:rPr>
      </w:pPr>
      <w:r>
        <w:rPr>
          <w:rFonts w:ascii="Helvetica" w:hAnsi="Helvetica" w:cs="Helvetica"/>
          <w:color w:val="333333"/>
          <w:sz w:val="18"/>
          <w:szCs w:val="18"/>
        </w:rPr>
        <w:t xml:space="preserve">Het boek plaats je in dit document, of lever je op een andere manier aan bij je docent. </w:t>
      </w:r>
    </w:p>
    <w:p w:rsidR="000608E6" w:rsidRDefault="000608E6" w:rsidP="000608E6">
      <w:pPr>
        <w:rPr>
          <w:rFonts w:ascii="Helvetica" w:hAnsi="Helvetica" w:cs="Helvetica"/>
          <w:color w:val="333333"/>
          <w:sz w:val="18"/>
          <w:szCs w:val="18"/>
        </w:rPr>
      </w:pPr>
    </w:p>
    <w:p w:rsidR="000608E6" w:rsidRDefault="000608E6">
      <w:pPr>
        <w:rPr>
          <w:rFonts w:ascii="Helvetica" w:hAnsi="Helvetica" w:cs="Helvetica"/>
          <w:color w:val="333333"/>
          <w:sz w:val="18"/>
          <w:szCs w:val="18"/>
        </w:rPr>
      </w:pPr>
      <w:r>
        <w:rPr>
          <w:rFonts w:ascii="Helvetica" w:hAnsi="Helvetica" w:cs="Helvetica"/>
          <w:color w:val="333333"/>
          <w:sz w:val="18"/>
          <w:szCs w:val="18"/>
        </w:rPr>
        <w:br w:type="page"/>
      </w:r>
    </w:p>
    <w:p w:rsidR="000608E6" w:rsidRDefault="000608E6" w:rsidP="000608E6">
      <w:pPr>
        <w:rPr>
          <w:rFonts w:ascii="Helvetica" w:hAnsi="Helvetica" w:cs="Helvetica"/>
          <w:color w:val="333333"/>
          <w:sz w:val="18"/>
          <w:szCs w:val="18"/>
        </w:rPr>
      </w:pPr>
      <w:r>
        <w:rPr>
          <w:rFonts w:ascii="Helvetica" w:hAnsi="Helvetica" w:cs="Helvetica"/>
          <w:color w:val="333333"/>
          <w:sz w:val="18"/>
          <w:szCs w:val="18"/>
        </w:rPr>
        <w:lastRenderedPageBreak/>
        <w:t>Deelproduct 3</w:t>
      </w:r>
    </w:p>
    <w:p w:rsidR="000608E6" w:rsidRDefault="000608E6" w:rsidP="000608E6">
      <w:pPr>
        <w:rPr>
          <w:rFonts w:ascii="Helvetica" w:hAnsi="Helvetica" w:cs="Helvetica"/>
          <w:color w:val="333333"/>
          <w:sz w:val="18"/>
          <w:szCs w:val="18"/>
        </w:rPr>
      </w:pPr>
      <w:r>
        <w:rPr>
          <w:rFonts w:ascii="Helvetica" w:hAnsi="Helvetica" w:cs="Helvetica"/>
          <w:color w:val="333333"/>
          <w:sz w:val="18"/>
          <w:szCs w:val="18"/>
        </w:rPr>
        <w:t>Checklist Maak een checklist waarin je aangeeft hoe Daan reageert op het verlies van zijn vader. Denk aan lichamelijke, emotionele, cognitieve en gedragsmatige reacties. Deze lijst is bedoeld om in te vullen na een observatie en gesprekken met Daan en met zijn moeder. Ga in hetzelfde groepje als opdracht 1 een gesprek aan en film deze.</w:t>
      </w:r>
    </w:p>
    <w:p w:rsidR="000608E6" w:rsidRDefault="000608E6">
      <w:pPr>
        <w:rPr>
          <w:rFonts w:ascii="Helvetica" w:hAnsi="Helvetica" w:cs="Helvetica"/>
          <w:color w:val="333333"/>
          <w:sz w:val="18"/>
          <w:szCs w:val="18"/>
        </w:rPr>
      </w:pPr>
      <w:r>
        <w:rPr>
          <w:rFonts w:ascii="Helvetica" w:hAnsi="Helvetica" w:cs="Helvetica"/>
          <w:color w:val="333333"/>
          <w:sz w:val="18"/>
          <w:szCs w:val="18"/>
        </w:rPr>
        <w:br w:type="page"/>
      </w:r>
    </w:p>
    <w:p w:rsidR="000608E6" w:rsidRDefault="000608E6" w:rsidP="000608E6">
      <w:pPr>
        <w:rPr>
          <w:rFonts w:ascii="Helvetica" w:hAnsi="Helvetica" w:cs="Helvetica"/>
          <w:color w:val="333333"/>
          <w:sz w:val="18"/>
          <w:szCs w:val="18"/>
        </w:rPr>
      </w:pPr>
      <w:r>
        <w:rPr>
          <w:rFonts w:ascii="Helvetica" w:hAnsi="Helvetica" w:cs="Helvetica"/>
          <w:color w:val="333333"/>
          <w:sz w:val="18"/>
          <w:szCs w:val="18"/>
        </w:rPr>
        <w:lastRenderedPageBreak/>
        <w:t>Deelproduct 4</w:t>
      </w:r>
    </w:p>
    <w:p w:rsidR="000608E6" w:rsidRDefault="000608E6" w:rsidP="000608E6">
      <w:pPr>
        <w:rPr>
          <w:rFonts w:ascii="Helvetica" w:hAnsi="Helvetica" w:cs="Helvetica"/>
          <w:color w:val="333333"/>
          <w:sz w:val="18"/>
          <w:szCs w:val="18"/>
        </w:rPr>
      </w:pPr>
      <w:r>
        <w:rPr>
          <w:rFonts w:ascii="Helvetica" w:hAnsi="Helvetica" w:cs="Helvetica"/>
          <w:color w:val="333333"/>
          <w:sz w:val="18"/>
          <w:szCs w:val="18"/>
        </w:rPr>
        <w:t>Het begeleidingsplan Maak een begeleidingsplan voor Daan. Beschrijf op maximaal vier kantjes A4 hoe je de begeleiding vormgeeft. Welke methode of combinatie van methodes zet je in? Waarom gebruik je juist deze methode? Hoe introduceer je deze methode bij Daan? Aan welke doelen ga je werken? Welke plaats neemt de rouwverwerking van Daan in binnen het begeleidingsplan? Hoe zet je de familieleden in? In je begeleidingsplan geef je antwoord op deze vragen.</w:t>
      </w:r>
    </w:p>
    <w:p w:rsidR="000608E6" w:rsidRDefault="000608E6">
      <w:pPr>
        <w:rPr>
          <w:rFonts w:ascii="Helvetica" w:hAnsi="Helvetica" w:cs="Helvetica"/>
          <w:color w:val="333333"/>
          <w:sz w:val="18"/>
          <w:szCs w:val="18"/>
        </w:rPr>
      </w:pPr>
      <w:r>
        <w:rPr>
          <w:rFonts w:ascii="Helvetica" w:hAnsi="Helvetica" w:cs="Helvetica"/>
          <w:color w:val="333333"/>
          <w:sz w:val="18"/>
          <w:szCs w:val="18"/>
        </w:rPr>
        <w:br w:type="page"/>
      </w:r>
    </w:p>
    <w:p w:rsidR="000608E6" w:rsidRDefault="000608E6" w:rsidP="000608E6">
      <w:pPr>
        <w:rPr>
          <w:rFonts w:ascii="Helvetica" w:hAnsi="Helvetica" w:cs="Helvetica"/>
          <w:color w:val="333333"/>
          <w:sz w:val="18"/>
          <w:szCs w:val="18"/>
        </w:rPr>
      </w:pPr>
      <w:r>
        <w:rPr>
          <w:rFonts w:ascii="Helvetica" w:hAnsi="Helvetica" w:cs="Helvetica"/>
          <w:color w:val="333333"/>
          <w:sz w:val="18"/>
          <w:szCs w:val="18"/>
        </w:rPr>
        <w:lastRenderedPageBreak/>
        <w:t>Keuzeonderdeel</w:t>
      </w:r>
    </w:p>
    <w:p w:rsidR="000608E6" w:rsidRDefault="000608E6" w:rsidP="000608E6">
      <w:pPr>
        <w:pStyle w:val="Normaalweb"/>
        <w:rPr>
          <w:rFonts w:ascii="Helvetica" w:hAnsi="Helvetica" w:cs="Helvetica"/>
          <w:color w:val="333333"/>
          <w:sz w:val="18"/>
          <w:szCs w:val="18"/>
        </w:rPr>
      </w:pPr>
      <w:r>
        <w:rPr>
          <w:rStyle w:val="Zwaar"/>
          <w:rFonts w:ascii="Helvetica" w:hAnsi="Helvetica" w:cs="Helvetica"/>
          <w:color w:val="333333"/>
          <w:sz w:val="18"/>
          <w:szCs w:val="18"/>
        </w:rPr>
        <w:t>Keuzeonderdeel naar behoefte van opleiding of student Bij dit keuzeonderdeel kies je het deelproduct dat het beste bij je uitstroomrichting past of dat het beste aansluit bij je persoonlijke leerdoel.</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br/>
      </w:r>
      <w:r>
        <w:rPr>
          <w:rFonts w:ascii="Helvetica" w:hAnsi="Helvetica" w:cs="Helvetica"/>
          <w:color w:val="333333"/>
          <w:sz w:val="18"/>
          <w:szCs w:val="18"/>
        </w:rPr>
        <w:br/>
        <w:t>keuzeproduct 1: Fotoboek Maak een fotoboekje waarin alle begeleidingsonderdelen naar voren komen. Elke pagina bevat een foto van een activiteit die je met Daan gaat doen. Het moet voor Daan duidelijk zijn dat als hij een foto ziet, weet wat er van hem verwacht wordt.</w:t>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br/>
        <w:t>keuzeproduct 2: Dagindeling Voor Daan is het prettig, gezien zijn autismespectrumstoornis, dat hij duidelijkheid heeft over wat er op een dag staat te gebeuren. Maak pictogrammen voor één dag waarbij duidelijk wordt hoe zijn dag eruit ziet. Denk aan de algemene dagelijkse activiteiten, zoals aankleden, wassen, school, begeleidingsmomenten en dergelijke. Plastificeer de pictogrammen en knip ze uit. Plak de pictogrammen in een logische volgorde.</w:t>
      </w:r>
    </w:p>
    <w:p w:rsidR="000608E6" w:rsidRDefault="000608E6">
      <w:pPr>
        <w:rPr>
          <w:rFonts w:ascii="Helvetica" w:eastAsia="Times New Roman" w:hAnsi="Helvetica" w:cs="Helvetica"/>
          <w:color w:val="333333"/>
          <w:sz w:val="18"/>
          <w:szCs w:val="18"/>
          <w:lang w:eastAsia="nl-NL"/>
        </w:rPr>
      </w:pPr>
      <w:r>
        <w:rPr>
          <w:rFonts w:ascii="Helvetica" w:hAnsi="Helvetica" w:cs="Helvetica"/>
          <w:color w:val="333333"/>
          <w:sz w:val="18"/>
          <w:szCs w:val="18"/>
        </w:rPr>
        <w:br w:type="page"/>
      </w:r>
    </w:p>
    <w:p w:rsidR="000608E6" w:rsidRDefault="000608E6" w:rsidP="000608E6">
      <w:pPr>
        <w:pStyle w:val="Normaalweb"/>
        <w:rPr>
          <w:rFonts w:ascii="Helvetica" w:hAnsi="Helvetica" w:cs="Helvetica"/>
          <w:color w:val="333333"/>
          <w:sz w:val="18"/>
          <w:szCs w:val="18"/>
        </w:rPr>
      </w:pPr>
      <w:r>
        <w:rPr>
          <w:rFonts w:ascii="Helvetica" w:hAnsi="Helvetica" w:cs="Helvetica"/>
          <w:color w:val="333333"/>
          <w:sz w:val="18"/>
          <w:szCs w:val="18"/>
        </w:rPr>
        <w:lastRenderedPageBreak/>
        <w:t>Brief voor jezelf</w:t>
      </w:r>
    </w:p>
    <w:p w:rsidR="000608E6" w:rsidRDefault="000608E6" w:rsidP="000608E6">
      <w:pPr>
        <w:pStyle w:val="Normaalweb"/>
        <w:numPr>
          <w:ilvl w:val="0"/>
          <w:numId w:val="1"/>
        </w:numPr>
        <w:rPr>
          <w:rFonts w:ascii="Helvetica" w:hAnsi="Helvetica" w:cs="Helvetica"/>
          <w:color w:val="333333"/>
          <w:sz w:val="18"/>
          <w:szCs w:val="18"/>
        </w:rPr>
      </w:pPr>
      <w:r>
        <w:rPr>
          <w:rFonts w:ascii="Helvetica" w:hAnsi="Helvetica" w:cs="Helvetica"/>
          <w:color w:val="333333"/>
          <w:sz w:val="18"/>
          <w:szCs w:val="18"/>
        </w:rPr>
        <w:t>Plaats hier alle brieven (met naam)</w:t>
      </w:r>
      <w:bookmarkStart w:id="0" w:name="_GoBack"/>
      <w:bookmarkEnd w:id="0"/>
    </w:p>
    <w:p w:rsidR="000608E6" w:rsidRDefault="000608E6">
      <w:pPr>
        <w:rPr>
          <w:rFonts w:ascii="Helvetica" w:hAnsi="Helvetica" w:cs="Helvetica"/>
          <w:color w:val="333333"/>
          <w:sz w:val="18"/>
          <w:szCs w:val="18"/>
        </w:rPr>
      </w:pPr>
      <w:r>
        <w:rPr>
          <w:rFonts w:ascii="Helvetica" w:hAnsi="Helvetica" w:cs="Helvetica"/>
          <w:color w:val="333333"/>
          <w:sz w:val="18"/>
          <w:szCs w:val="18"/>
        </w:rPr>
        <w:br w:type="page"/>
      </w:r>
    </w:p>
    <w:p w:rsidR="000608E6" w:rsidRDefault="000608E6" w:rsidP="000608E6">
      <w:pPr>
        <w:spacing w:before="150" w:after="150" w:line="480" w:lineRule="atLeast"/>
        <w:outlineLvl w:val="1"/>
        <w:rPr>
          <w:rFonts w:ascii="Arial" w:eastAsia="Times New Roman" w:hAnsi="Arial" w:cs="Arial"/>
          <w:color w:val="333333"/>
          <w:sz w:val="28"/>
          <w:szCs w:val="28"/>
          <w:lang w:eastAsia="nl-NL"/>
        </w:rPr>
      </w:pPr>
      <w:r w:rsidRPr="000608E6">
        <w:rPr>
          <w:rFonts w:ascii="Arial" w:eastAsia="Times New Roman" w:hAnsi="Arial" w:cs="Arial"/>
          <w:color w:val="333333"/>
          <w:sz w:val="28"/>
          <w:szCs w:val="28"/>
          <w:lang w:eastAsia="nl-NL"/>
        </w:rPr>
        <w:lastRenderedPageBreak/>
        <w:t>beoordelingsformulier</w:t>
      </w:r>
    </w:p>
    <w:p w:rsidR="000608E6" w:rsidRPr="000608E6" w:rsidRDefault="000608E6" w:rsidP="000608E6">
      <w:pPr>
        <w:spacing w:before="150" w:after="150" w:line="480" w:lineRule="atLeast"/>
        <w:outlineLvl w:val="1"/>
        <w:rPr>
          <w:rFonts w:ascii="Arial" w:eastAsia="Times New Roman" w:hAnsi="Arial" w:cs="Arial"/>
          <w:color w:val="FF0000"/>
          <w:sz w:val="28"/>
          <w:szCs w:val="28"/>
          <w:lang w:eastAsia="nl-NL"/>
        </w:rPr>
      </w:pPr>
      <w:r w:rsidRPr="000608E6">
        <w:rPr>
          <w:rFonts w:ascii="Arial" w:eastAsia="Times New Roman" w:hAnsi="Arial" w:cs="Arial"/>
          <w:color w:val="FF0000"/>
          <w:sz w:val="28"/>
          <w:szCs w:val="28"/>
          <w:lang w:eastAsia="nl-NL"/>
        </w:rPr>
        <w:t>Dit formulier leeg laten voor de docent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9"/>
        <w:gridCol w:w="427"/>
        <w:gridCol w:w="420"/>
        <w:gridCol w:w="420"/>
      </w:tblGrid>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Criteria</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v</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g</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Te behalen punten bij O V G</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3</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Brononderzoek</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Beoordeel vragen per cluster. Over leven met een stoornis:</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Waarmee hebben kinderen met autisme moeite?</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Wat is de definitie van een lichte verstandelijke beperking?</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Wat is het verschil tussen de rouwverwerking van ‘gewone’ kinderen en de rouwverwerking van kinderen met autisme?</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Hoe verwerken kinderen met een lichte verstandelijke beperking de dood van een naaste?</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Wat de houdt de ABA-methode in?</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Welke methoden zijn specifiek gericht op het stimuleren van de ontwikkeling van kinderen met een autismespectrumstoornis?</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Wat beschrijf je in een begeleidingsplan?</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Over de theorie:</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Wat zijn de principes van SON-Rise?</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Waarvoor is het TEACCH-programma ontwikkeld?</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Waarover willen mensen met een autismespectrumstoornis duidelijkheid, volgens de ‘geef me de vijf’-methode?</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Kun je de methode Vlaskamp toepassen bij kinderen zoals Daan? Waarom wel/niet?</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Aan welke zeven thema’s geef je aandacht tijdens een familiegesprek?</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Benoem de vijf aandachtspunten bij familiezorg.</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Welke reacties kun je bij mensen tegenkomen als zij iemand verliezen?</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Welke fases doorloop je bij rouwverwerking?</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Welk gedrag kan een jong kind laten zien als hij een van zijn ouders verliest?</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 Er zijn aspecten van ondersteunen die van toepassing zijn op alle doelgroepen en alle soorten beperkingen. Welke zijn dat? Leg ze kort uit.</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lastRenderedPageBreak/>
              <w:t> • Waar houd je rekening mee als je iemand met een verstandelijke beperking instructie geeft?</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V = Geeft antwoord op de vragen. G = Gebruikt ook relevante zelf geformuleerde onderzoeksvragen.</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lastRenderedPageBreak/>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Producten</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1 Het familiegesprek: V = De vragen en aandachtspunten zijn zo veel mogelijk gericht op de situatie van Daan met aandacht voor de familieleden zelf.1 G = Er zijn puntsgewijs en per onderwerp geclusterde aandachtspunten en vragen, duidelijk gericht op de situatie van Daan met aandacht voor de familieleden zelf</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2 Voorleesboek: V = Het is een representatief boekje met afbeeldingen; de rouwfases zijn erin verwerkt.  G = Er is rekening gehouden met hoe kinderen met autismespectrumstoornis en een lichte verstandelijke beperking informatie verwerken. Geeft duidelijkheid over het wat, wanneer, hoe, met wie en eventueel waarom van overlijden.</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xml:space="preserve">3 Checklist: V = Er is een lijst met specifieke lichamelijke, emotionele, cognitieve en gedragsmatige </w:t>
            </w:r>
            <w:proofErr w:type="spellStart"/>
            <w:r w:rsidRPr="000608E6">
              <w:rPr>
                <w:rFonts w:ascii="Helvetica" w:eastAsia="Times New Roman" w:hAnsi="Helvetica" w:cs="Helvetica"/>
                <w:color w:val="333333"/>
                <w:sz w:val="18"/>
                <w:szCs w:val="18"/>
                <w:lang w:eastAsia="nl-NL"/>
              </w:rPr>
              <w:t>reacties.G</w:t>
            </w:r>
            <w:proofErr w:type="spellEnd"/>
            <w:r w:rsidRPr="000608E6">
              <w:rPr>
                <w:rFonts w:ascii="Helvetica" w:eastAsia="Times New Roman" w:hAnsi="Helvetica" w:cs="Helvetica"/>
                <w:color w:val="333333"/>
                <w:sz w:val="18"/>
                <w:szCs w:val="18"/>
                <w:lang w:eastAsia="nl-NL"/>
              </w:rPr>
              <w:t xml:space="preserve"> = Er is een lijst met specifieke lichamelijke, emotionele, cognitieve en gedragsmatige reacties, rekening houdend met autismespectrumstoornis</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4 Het begeleidingsplan: V = Alle genoemde vragen zijn beantwoord en bevatten een onderbouwing.</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G = Er is een begeleidingsplan dat in de beroepspraktijk gebruikt kan worden. Rouwverwerking neemt een belangrijke plaats in.</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Default="000608E6" w:rsidP="000608E6">
            <w:pPr>
              <w:spacing w:after="199" w:line="360" w:lineRule="auto"/>
              <w:rPr>
                <w:rFonts w:ascii="Helvetica" w:eastAsia="Times New Roman" w:hAnsi="Helvetica" w:cs="Helvetica"/>
                <w:b/>
                <w:bCs/>
                <w:color w:val="333333"/>
                <w:sz w:val="18"/>
                <w:szCs w:val="18"/>
                <w:lang w:eastAsia="nl-NL"/>
              </w:rPr>
            </w:pPr>
          </w:p>
          <w:p w:rsidR="000608E6" w:rsidRDefault="000608E6" w:rsidP="000608E6">
            <w:pPr>
              <w:spacing w:after="199" w:line="360" w:lineRule="auto"/>
              <w:rPr>
                <w:rFonts w:ascii="Helvetica" w:eastAsia="Times New Roman" w:hAnsi="Helvetica" w:cs="Helvetica"/>
                <w:b/>
                <w:bCs/>
                <w:color w:val="333333"/>
                <w:sz w:val="18"/>
                <w:szCs w:val="18"/>
                <w:lang w:eastAsia="nl-NL"/>
              </w:rPr>
            </w:pPr>
          </w:p>
          <w:p w:rsidR="000608E6" w:rsidRDefault="000608E6" w:rsidP="000608E6">
            <w:pPr>
              <w:spacing w:after="199" w:line="360" w:lineRule="auto"/>
              <w:rPr>
                <w:rFonts w:ascii="Helvetica" w:eastAsia="Times New Roman" w:hAnsi="Helvetica" w:cs="Helvetica"/>
                <w:b/>
                <w:bCs/>
                <w:color w:val="333333"/>
                <w:sz w:val="18"/>
                <w:szCs w:val="18"/>
                <w:lang w:eastAsia="nl-NL"/>
              </w:rPr>
            </w:pPr>
          </w:p>
          <w:p w:rsidR="000608E6" w:rsidRDefault="000608E6" w:rsidP="000608E6">
            <w:pPr>
              <w:spacing w:after="199" w:line="360" w:lineRule="auto"/>
              <w:rPr>
                <w:rFonts w:ascii="Helvetica" w:eastAsia="Times New Roman" w:hAnsi="Helvetica" w:cs="Helvetica"/>
                <w:b/>
                <w:bCs/>
                <w:color w:val="333333"/>
                <w:sz w:val="18"/>
                <w:szCs w:val="18"/>
                <w:lang w:eastAsia="nl-NL"/>
              </w:rPr>
            </w:pPr>
          </w:p>
          <w:p w:rsidR="000608E6" w:rsidRDefault="000608E6" w:rsidP="000608E6">
            <w:pPr>
              <w:spacing w:after="199" w:line="360" w:lineRule="auto"/>
              <w:rPr>
                <w:rFonts w:ascii="Helvetica" w:eastAsia="Times New Roman" w:hAnsi="Helvetica" w:cs="Helvetica"/>
                <w:b/>
                <w:bCs/>
                <w:color w:val="333333"/>
                <w:sz w:val="18"/>
                <w:szCs w:val="18"/>
                <w:lang w:eastAsia="nl-NL"/>
              </w:rPr>
            </w:pPr>
          </w:p>
          <w:p w:rsidR="000608E6" w:rsidRDefault="000608E6" w:rsidP="000608E6">
            <w:pPr>
              <w:spacing w:after="199" w:line="360" w:lineRule="auto"/>
              <w:rPr>
                <w:rFonts w:ascii="Helvetica" w:eastAsia="Times New Roman" w:hAnsi="Helvetica" w:cs="Helvetica"/>
                <w:b/>
                <w:bCs/>
                <w:color w:val="333333"/>
                <w:sz w:val="18"/>
                <w:szCs w:val="18"/>
                <w:lang w:eastAsia="nl-NL"/>
              </w:rPr>
            </w:pPr>
          </w:p>
          <w:p w:rsidR="000608E6" w:rsidRDefault="000608E6" w:rsidP="000608E6">
            <w:pPr>
              <w:spacing w:after="199" w:line="360" w:lineRule="auto"/>
              <w:rPr>
                <w:rFonts w:ascii="Helvetica" w:eastAsia="Times New Roman" w:hAnsi="Helvetica" w:cs="Helvetica"/>
                <w:b/>
                <w:bCs/>
                <w:color w:val="333333"/>
                <w:sz w:val="18"/>
                <w:szCs w:val="18"/>
                <w:lang w:eastAsia="nl-NL"/>
              </w:rPr>
            </w:pPr>
          </w:p>
          <w:p w:rsidR="000608E6" w:rsidRDefault="000608E6" w:rsidP="000608E6">
            <w:pPr>
              <w:spacing w:after="199" w:line="360" w:lineRule="auto"/>
              <w:rPr>
                <w:rFonts w:ascii="Helvetica" w:eastAsia="Times New Roman" w:hAnsi="Helvetica" w:cs="Helvetica"/>
                <w:b/>
                <w:bCs/>
                <w:color w:val="333333"/>
                <w:sz w:val="18"/>
                <w:szCs w:val="18"/>
                <w:lang w:eastAsia="nl-NL"/>
              </w:rPr>
            </w:pP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b/>
                <w:bCs/>
                <w:color w:val="333333"/>
                <w:sz w:val="18"/>
                <w:szCs w:val="18"/>
                <w:lang w:eastAsia="nl-NL"/>
              </w:rPr>
              <w:t>Keuzeonderdeel</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Fotoboek: V = Het is een boekje met een aantal afbeeldingen waarop een activiteit te zien is, gericht op de specifieke kenmerken van de situatie rondom Daan. G = Er is creatief omgesprongen met de afbeeldingen, representatief en bruikbaar binnen de beroepspraktijk.</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Dagindeling: V = Het is een dagindeling waarbij de meest logische activiteiten naar voren komen G = Het is een gedetailleerde dagindeling. Van opstaan tot slapen gaan. Inclusief de begeleiding van familieleden, zoals in het begeleidingsplan opgenomen</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lastRenderedPageBreak/>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Brief aan jezelf: Beoordeel de twee onderdelen:</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gaat in op het persoonlijk leerproces</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gaat in op het groepsproces</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V = De uitwerking voldoet aan de eisen. G = De uitwerking getuigt van een grote mate van zelfinzicht.</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r>
      <w:tr w:rsidR="000608E6" w:rsidRPr="000608E6" w:rsidTr="000608E6">
        <w:trPr>
          <w:tblCellSpacing w:w="0" w:type="dxa"/>
        </w:trPr>
        <w:tc>
          <w:tcPr>
            <w:tcW w:w="7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Totaal aantal punten</w:t>
            </w:r>
          </w:p>
        </w:tc>
        <w:tc>
          <w:tcPr>
            <w:tcW w:w="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tc>
      </w:tr>
    </w:tbl>
    <w:p w:rsidR="000608E6" w:rsidRPr="000608E6" w:rsidRDefault="000608E6" w:rsidP="000608E6">
      <w:pPr>
        <w:spacing w:after="199" w:line="360" w:lineRule="auto"/>
        <w:rPr>
          <w:rFonts w:ascii="Helvetica" w:eastAsia="Times New Roman" w:hAnsi="Helvetica" w:cs="Helvetica"/>
          <w:color w:val="333333"/>
          <w:sz w:val="18"/>
          <w:szCs w:val="18"/>
          <w:lang w:eastAsia="nl-NL"/>
        </w:rPr>
      </w:pPr>
      <w:r w:rsidRPr="000608E6">
        <w:rPr>
          <w:rFonts w:ascii="Helvetica" w:eastAsia="Times New Roman" w:hAnsi="Helvetica" w:cs="Helvetica"/>
          <w:color w:val="333333"/>
          <w:sz w:val="18"/>
          <w:szCs w:val="18"/>
          <w:lang w:eastAsia="nl-NL"/>
        </w:rPr>
        <w:t> </w:t>
      </w:r>
    </w:p>
    <w:p w:rsidR="000608E6" w:rsidRPr="000608E6" w:rsidRDefault="000608E6" w:rsidP="000608E6">
      <w:pPr>
        <w:rPr>
          <w:rFonts w:ascii="Helvetica" w:hAnsi="Helvetica" w:cs="Helvetica"/>
          <w:color w:val="333333"/>
          <w:sz w:val="18"/>
          <w:szCs w:val="18"/>
        </w:rPr>
      </w:pPr>
    </w:p>
    <w:sectPr w:rsidR="000608E6" w:rsidRPr="00060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20464"/>
    <w:multiLevelType w:val="hybridMultilevel"/>
    <w:tmpl w:val="C5E6BF62"/>
    <w:lvl w:ilvl="0" w:tplc="29A856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E6"/>
    <w:rsid w:val="000608E6"/>
    <w:rsid w:val="00853A0D"/>
    <w:rsid w:val="00C02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E330"/>
  <w15:chartTrackingRefBased/>
  <w15:docId w15:val="{D39E2402-5DE4-4963-8414-4D1878B0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0608E6"/>
    <w:pPr>
      <w:spacing w:before="150" w:after="150" w:line="480" w:lineRule="atLeast"/>
      <w:outlineLvl w:val="1"/>
    </w:pPr>
    <w:rPr>
      <w:rFonts w:ascii="Arial" w:eastAsia="Times New Roman" w:hAnsi="Arial" w:cs="Arial"/>
      <w:sz w:val="38"/>
      <w:szCs w:val="3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608E6"/>
    <w:pPr>
      <w:spacing w:after="199" w:line="36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608E6"/>
    <w:pPr>
      <w:ind w:left="720"/>
      <w:contextualSpacing/>
    </w:pPr>
  </w:style>
  <w:style w:type="character" w:styleId="Hyperlink">
    <w:name w:val="Hyperlink"/>
    <w:basedOn w:val="Standaardalinea-lettertype"/>
    <w:uiPriority w:val="99"/>
    <w:semiHidden/>
    <w:unhideWhenUsed/>
    <w:rsid w:val="000608E6"/>
    <w:rPr>
      <w:strike w:val="0"/>
      <w:dstrike w:val="0"/>
      <w:color w:val="0088CC"/>
      <w:u w:val="single"/>
      <w:effect w:val="none"/>
    </w:rPr>
  </w:style>
  <w:style w:type="character" w:styleId="Zwaar">
    <w:name w:val="Strong"/>
    <w:basedOn w:val="Standaardalinea-lettertype"/>
    <w:uiPriority w:val="22"/>
    <w:qFormat/>
    <w:rsid w:val="000608E6"/>
    <w:rPr>
      <w:b/>
      <w:bCs/>
    </w:rPr>
  </w:style>
  <w:style w:type="character" w:customStyle="1" w:styleId="Kop2Char">
    <w:name w:val="Kop 2 Char"/>
    <w:basedOn w:val="Standaardalinea-lettertype"/>
    <w:link w:val="Kop2"/>
    <w:uiPriority w:val="9"/>
    <w:rsid w:val="000608E6"/>
    <w:rPr>
      <w:rFonts w:ascii="Arial" w:eastAsia="Times New Roman" w:hAnsi="Arial" w:cs="Arial"/>
      <w:sz w:val="38"/>
      <w:szCs w:val="3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7628">
      <w:bodyDiv w:val="1"/>
      <w:marLeft w:val="0"/>
      <w:marRight w:val="0"/>
      <w:marTop w:val="0"/>
      <w:marBottom w:val="0"/>
      <w:divBdr>
        <w:top w:val="none" w:sz="0" w:space="0" w:color="auto"/>
        <w:left w:val="none" w:sz="0" w:space="0" w:color="auto"/>
        <w:bottom w:val="none" w:sz="0" w:space="0" w:color="auto"/>
        <w:right w:val="none" w:sz="0" w:space="0" w:color="auto"/>
      </w:divBdr>
      <w:divsChild>
        <w:div w:id="157424972">
          <w:marLeft w:val="0"/>
          <w:marRight w:val="0"/>
          <w:marTop w:val="0"/>
          <w:marBottom w:val="0"/>
          <w:divBdr>
            <w:top w:val="none" w:sz="0" w:space="0" w:color="auto"/>
            <w:left w:val="none" w:sz="0" w:space="0" w:color="auto"/>
            <w:bottom w:val="none" w:sz="0" w:space="0" w:color="auto"/>
            <w:right w:val="none" w:sz="0" w:space="0" w:color="auto"/>
          </w:divBdr>
          <w:divsChild>
            <w:div w:id="548802765">
              <w:marLeft w:val="0"/>
              <w:marRight w:val="0"/>
              <w:marTop w:val="0"/>
              <w:marBottom w:val="0"/>
              <w:divBdr>
                <w:top w:val="none" w:sz="0" w:space="0" w:color="auto"/>
                <w:left w:val="none" w:sz="0" w:space="0" w:color="auto"/>
                <w:bottom w:val="none" w:sz="0" w:space="0" w:color="auto"/>
                <w:right w:val="none" w:sz="0" w:space="0" w:color="auto"/>
              </w:divBdr>
              <w:divsChild>
                <w:div w:id="1734309477">
                  <w:marLeft w:val="0"/>
                  <w:marRight w:val="0"/>
                  <w:marTop w:val="0"/>
                  <w:marBottom w:val="0"/>
                  <w:divBdr>
                    <w:top w:val="none" w:sz="0" w:space="0" w:color="auto"/>
                    <w:left w:val="none" w:sz="0" w:space="0" w:color="auto"/>
                    <w:bottom w:val="none" w:sz="0" w:space="0" w:color="auto"/>
                    <w:right w:val="none" w:sz="0" w:space="0" w:color="auto"/>
                  </w:divBdr>
                  <w:divsChild>
                    <w:div w:id="160123702">
                      <w:marLeft w:val="0"/>
                      <w:marRight w:val="0"/>
                      <w:marTop w:val="0"/>
                      <w:marBottom w:val="0"/>
                      <w:divBdr>
                        <w:top w:val="none" w:sz="0" w:space="0" w:color="auto"/>
                        <w:left w:val="none" w:sz="0" w:space="0" w:color="auto"/>
                        <w:bottom w:val="none" w:sz="0" w:space="0" w:color="auto"/>
                        <w:right w:val="none" w:sz="0" w:space="0" w:color="auto"/>
                      </w:divBdr>
                      <w:divsChild>
                        <w:div w:id="298534253">
                          <w:marLeft w:val="0"/>
                          <w:marRight w:val="0"/>
                          <w:marTop w:val="0"/>
                          <w:marBottom w:val="0"/>
                          <w:divBdr>
                            <w:top w:val="none" w:sz="0" w:space="0" w:color="auto"/>
                            <w:left w:val="none" w:sz="0" w:space="0" w:color="auto"/>
                            <w:bottom w:val="none" w:sz="0" w:space="0" w:color="auto"/>
                            <w:right w:val="none" w:sz="0" w:space="0" w:color="auto"/>
                          </w:divBdr>
                          <w:divsChild>
                            <w:div w:id="389769120">
                              <w:marLeft w:val="0"/>
                              <w:marRight w:val="0"/>
                              <w:marTop w:val="0"/>
                              <w:marBottom w:val="0"/>
                              <w:divBdr>
                                <w:top w:val="none" w:sz="0" w:space="0" w:color="auto"/>
                                <w:left w:val="none" w:sz="0" w:space="0" w:color="auto"/>
                                <w:bottom w:val="none" w:sz="0" w:space="0" w:color="auto"/>
                                <w:right w:val="none" w:sz="0" w:space="0" w:color="auto"/>
                              </w:divBdr>
                              <w:divsChild>
                                <w:div w:id="810055912">
                                  <w:marLeft w:val="0"/>
                                  <w:marRight w:val="0"/>
                                  <w:marTop w:val="0"/>
                                  <w:marBottom w:val="0"/>
                                  <w:divBdr>
                                    <w:top w:val="none" w:sz="0" w:space="0" w:color="auto"/>
                                    <w:left w:val="none" w:sz="0" w:space="0" w:color="auto"/>
                                    <w:bottom w:val="none" w:sz="0" w:space="0" w:color="auto"/>
                                    <w:right w:val="none" w:sz="0" w:space="0" w:color="auto"/>
                                  </w:divBdr>
                                  <w:divsChild>
                                    <w:div w:id="7432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398773">
      <w:bodyDiv w:val="1"/>
      <w:marLeft w:val="0"/>
      <w:marRight w:val="0"/>
      <w:marTop w:val="0"/>
      <w:marBottom w:val="0"/>
      <w:divBdr>
        <w:top w:val="none" w:sz="0" w:space="0" w:color="auto"/>
        <w:left w:val="none" w:sz="0" w:space="0" w:color="auto"/>
        <w:bottom w:val="none" w:sz="0" w:space="0" w:color="auto"/>
        <w:right w:val="none" w:sz="0" w:space="0" w:color="auto"/>
      </w:divBdr>
      <w:divsChild>
        <w:div w:id="1270119267">
          <w:marLeft w:val="0"/>
          <w:marRight w:val="0"/>
          <w:marTop w:val="0"/>
          <w:marBottom w:val="0"/>
          <w:divBdr>
            <w:top w:val="none" w:sz="0" w:space="0" w:color="auto"/>
            <w:left w:val="none" w:sz="0" w:space="0" w:color="auto"/>
            <w:bottom w:val="none" w:sz="0" w:space="0" w:color="auto"/>
            <w:right w:val="none" w:sz="0" w:space="0" w:color="auto"/>
          </w:divBdr>
          <w:divsChild>
            <w:div w:id="1483084630">
              <w:marLeft w:val="0"/>
              <w:marRight w:val="0"/>
              <w:marTop w:val="0"/>
              <w:marBottom w:val="0"/>
              <w:divBdr>
                <w:top w:val="none" w:sz="0" w:space="0" w:color="auto"/>
                <w:left w:val="none" w:sz="0" w:space="0" w:color="auto"/>
                <w:bottom w:val="none" w:sz="0" w:space="0" w:color="auto"/>
                <w:right w:val="none" w:sz="0" w:space="0" w:color="auto"/>
              </w:divBdr>
              <w:divsChild>
                <w:div w:id="1793398281">
                  <w:marLeft w:val="0"/>
                  <w:marRight w:val="0"/>
                  <w:marTop w:val="0"/>
                  <w:marBottom w:val="0"/>
                  <w:divBdr>
                    <w:top w:val="none" w:sz="0" w:space="0" w:color="auto"/>
                    <w:left w:val="none" w:sz="0" w:space="0" w:color="auto"/>
                    <w:bottom w:val="none" w:sz="0" w:space="0" w:color="auto"/>
                    <w:right w:val="none" w:sz="0" w:space="0" w:color="auto"/>
                  </w:divBdr>
                  <w:divsChild>
                    <w:div w:id="2075810728">
                      <w:marLeft w:val="0"/>
                      <w:marRight w:val="0"/>
                      <w:marTop w:val="0"/>
                      <w:marBottom w:val="0"/>
                      <w:divBdr>
                        <w:top w:val="none" w:sz="0" w:space="0" w:color="auto"/>
                        <w:left w:val="none" w:sz="0" w:space="0" w:color="auto"/>
                        <w:bottom w:val="none" w:sz="0" w:space="0" w:color="auto"/>
                        <w:right w:val="none" w:sz="0" w:space="0" w:color="auto"/>
                      </w:divBdr>
                      <w:divsChild>
                        <w:div w:id="958071468">
                          <w:marLeft w:val="0"/>
                          <w:marRight w:val="0"/>
                          <w:marTop w:val="0"/>
                          <w:marBottom w:val="0"/>
                          <w:divBdr>
                            <w:top w:val="none" w:sz="0" w:space="0" w:color="auto"/>
                            <w:left w:val="none" w:sz="0" w:space="0" w:color="auto"/>
                            <w:bottom w:val="none" w:sz="0" w:space="0" w:color="auto"/>
                            <w:right w:val="none" w:sz="0" w:space="0" w:color="auto"/>
                          </w:divBdr>
                          <w:divsChild>
                            <w:div w:id="1651641103">
                              <w:marLeft w:val="0"/>
                              <w:marRight w:val="0"/>
                              <w:marTop w:val="0"/>
                              <w:marBottom w:val="0"/>
                              <w:divBdr>
                                <w:top w:val="none" w:sz="0" w:space="0" w:color="auto"/>
                                <w:left w:val="none" w:sz="0" w:space="0" w:color="auto"/>
                                <w:bottom w:val="none" w:sz="0" w:space="0" w:color="auto"/>
                                <w:right w:val="none" w:sz="0" w:space="0" w:color="auto"/>
                              </w:divBdr>
                              <w:divsChild>
                                <w:div w:id="282464576">
                                  <w:marLeft w:val="0"/>
                                  <w:marRight w:val="0"/>
                                  <w:marTop w:val="0"/>
                                  <w:marBottom w:val="0"/>
                                  <w:divBdr>
                                    <w:top w:val="none" w:sz="0" w:space="0" w:color="auto"/>
                                    <w:left w:val="none" w:sz="0" w:space="0" w:color="auto"/>
                                    <w:bottom w:val="none" w:sz="0" w:space="0" w:color="auto"/>
                                    <w:right w:val="none" w:sz="0" w:space="0" w:color="auto"/>
                                  </w:divBdr>
                                  <w:divsChild>
                                    <w:div w:id="13619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271517">
      <w:bodyDiv w:val="1"/>
      <w:marLeft w:val="0"/>
      <w:marRight w:val="0"/>
      <w:marTop w:val="0"/>
      <w:marBottom w:val="0"/>
      <w:divBdr>
        <w:top w:val="none" w:sz="0" w:space="0" w:color="auto"/>
        <w:left w:val="none" w:sz="0" w:space="0" w:color="auto"/>
        <w:bottom w:val="none" w:sz="0" w:space="0" w:color="auto"/>
        <w:right w:val="none" w:sz="0" w:space="0" w:color="auto"/>
      </w:divBdr>
      <w:divsChild>
        <w:div w:id="2115203338">
          <w:marLeft w:val="0"/>
          <w:marRight w:val="0"/>
          <w:marTop w:val="0"/>
          <w:marBottom w:val="0"/>
          <w:divBdr>
            <w:top w:val="none" w:sz="0" w:space="0" w:color="auto"/>
            <w:left w:val="none" w:sz="0" w:space="0" w:color="auto"/>
            <w:bottom w:val="none" w:sz="0" w:space="0" w:color="auto"/>
            <w:right w:val="none" w:sz="0" w:space="0" w:color="auto"/>
          </w:divBdr>
          <w:divsChild>
            <w:div w:id="556824861">
              <w:marLeft w:val="0"/>
              <w:marRight w:val="0"/>
              <w:marTop w:val="0"/>
              <w:marBottom w:val="0"/>
              <w:divBdr>
                <w:top w:val="none" w:sz="0" w:space="0" w:color="auto"/>
                <w:left w:val="none" w:sz="0" w:space="0" w:color="auto"/>
                <w:bottom w:val="none" w:sz="0" w:space="0" w:color="auto"/>
                <w:right w:val="none" w:sz="0" w:space="0" w:color="auto"/>
              </w:divBdr>
              <w:divsChild>
                <w:div w:id="1043021312">
                  <w:marLeft w:val="0"/>
                  <w:marRight w:val="0"/>
                  <w:marTop w:val="0"/>
                  <w:marBottom w:val="0"/>
                  <w:divBdr>
                    <w:top w:val="none" w:sz="0" w:space="0" w:color="auto"/>
                    <w:left w:val="none" w:sz="0" w:space="0" w:color="auto"/>
                    <w:bottom w:val="none" w:sz="0" w:space="0" w:color="auto"/>
                    <w:right w:val="none" w:sz="0" w:space="0" w:color="auto"/>
                  </w:divBdr>
                  <w:divsChild>
                    <w:div w:id="1127620118">
                      <w:marLeft w:val="0"/>
                      <w:marRight w:val="0"/>
                      <w:marTop w:val="0"/>
                      <w:marBottom w:val="0"/>
                      <w:divBdr>
                        <w:top w:val="none" w:sz="0" w:space="0" w:color="auto"/>
                        <w:left w:val="none" w:sz="0" w:space="0" w:color="auto"/>
                        <w:bottom w:val="none" w:sz="0" w:space="0" w:color="auto"/>
                        <w:right w:val="none" w:sz="0" w:space="0" w:color="auto"/>
                      </w:divBdr>
                      <w:divsChild>
                        <w:div w:id="1107699383">
                          <w:marLeft w:val="0"/>
                          <w:marRight w:val="0"/>
                          <w:marTop w:val="0"/>
                          <w:marBottom w:val="0"/>
                          <w:divBdr>
                            <w:top w:val="none" w:sz="0" w:space="0" w:color="auto"/>
                            <w:left w:val="none" w:sz="0" w:space="0" w:color="auto"/>
                            <w:bottom w:val="none" w:sz="0" w:space="0" w:color="auto"/>
                            <w:right w:val="none" w:sz="0" w:space="0" w:color="auto"/>
                          </w:divBdr>
                          <w:divsChild>
                            <w:div w:id="871303771">
                              <w:marLeft w:val="0"/>
                              <w:marRight w:val="0"/>
                              <w:marTop w:val="0"/>
                              <w:marBottom w:val="0"/>
                              <w:divBdr>
                                <w:top w:val="none" w:sz="0" w:space="0" w:color="auto"/>
                                <w:left w:val="none" w:sz="0" w:space="0" w:color="auto"/>
                                <w:bottom w:val="none" w:sz="0" w:space="0" w:color="auto"/>
                                <w:right w:val="none" w:sz="0" w:space="0" w:color="auto"/>
                              </w:divBdr>
                              <w:divsChild>
                                <w:div w:id="454180669">
                                  <w:marLeft w:val="0"/>
                                  <w:marRight w:val="0"/>
                                  <w:marTop w:val="0"/>
                                  <w:marBottom w:val="0"/>
                                  <w:divBdr>
                                    <w:top w:val="none" w:sz="0" w:space="0" w:color="auto"/>
                                    <w:left w:val="none" w:sz="0" w:space="0" w:color="auto"/>
                                    <w:bottom w:val="none" w:sz="0" w:space="0" w:color="auto"/>
                                    <w:right w:val="none" w:sz="0" w:space="0" w:color="auto"/>
                                  </w:divBdr>
                                  <w:divsChild>
                                    <w:div w:id="3879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96918">
      <w:bodyDiv w:val="1"/>
      <w:marLeft w:val="0"/>
      <w:marRight w:val="0"/>
      <w:marTop w:val="0"/>
      <w:marBottom w:val="0"/>
      <w:divBdr>
        <w:top w:val="none" w:sz="0" w:space="0" w:color="auto"/>
        <w:left w:val="none" w:sz="0" w:space="0" w:color="auto"/>
        <w:bottom w:val="none" w:sz="0" w:space="0" w:color="auto"/>
        <w:right w:val="none" w:sz="0" w:space="0" w:color="auto"/>
      </w:divBdr>
      <w:divsChild>
        <w:div w:id="1164321374">
          <w:marLeft w:val="0"/>
          <w:marRight w:val="0"/>
          <w:marTop w:val="0"/>
          <w:marBottom w:val="0"/>
          <w:divBdr>
            <w:top w:val="none" w:sz="0" w:space="0" w:color="auto"/>
            <w:left w:val="none" w:sz="0" w:space="0" w:color="auto"/>
            <w:bottom w:val="none" w:sz="0" w:space="0" w:color="auto"/>
            <w:right w:val="none" w:sz="0" w:space="0" w:color="auto"/>
          </w:divBdr>
          <w:divsChild>
            <w:div w:id="150798348">
              <w:marLeft w:val="0"/>
              <w:marRight w:val="0"/>
              <w:marTop w:val="0"/>
              <w:marBottom w:val="0"/>
              <w:divBdr>
                <w:top w:val="none" w:sz="0" w:space="0" w:color="auto"/>
                <w:left w:val="none" w:sz="0" w:space="0" w:color="auto"/>
                <w:bottom w:val="none" w:sz="0" w:space="0" w:color="auto"/>
                <w:right w:val="none" w:sz="0" w:space="0" w:color="auto"/>
              </w:divBdr>
              <w:divsChild>
                <w:div w:id="414015491">
                  <w:marLeft w:val="0"/>
                  <w:marRight w:val="0"/>
                  <w:marTop w:val="0"/>
                  <w:marBottom w:val="0"/>
                  <w:divBdr>
                    <w:top w:val="none" w:sz="0" w:space="0" w:color="auto"/>
                    <w:left w:val="none" w:sz="0" w:space="0" w:color="auto"/>
                    <w:bottom w:val="none" w:sz="0" w:space="0" w:color="auto"/>
                    <w:right w:val="none" w:sz="0" w:space="0" w:color="auto"/>
                  </w:divBdr>
                  <w:divsChild>
                    <w:div w:id="791170411">
                      <w:marLeft w:val="0"/>
                      <w:marRight w:val="0"/>
                      <w:marTop w:val="0"/>
                      <w:marBottom w:val="0"/>
                      <w:divBdr>
                        <w:top w:val="none" w:sz="0" w:space="0" w:color="auto"/>
                        <w:left w:val="none" w:sz="0" w:space="0" w:color="auto"/>
                        <w:bottom w:val="none" w:sz="0" w:space="0" w:color="auto"/>
                        <w:right w:val="none" w:sz="0" w:space="0" w:color="auto"/>
                      </w:divBdr>
                      <w:divsChild>
                        <w:div w:id="881598034">
                          <w:marLeft w:val="300"/>
                          <w:marRight w:val="300"/>
                          <w:marTop w:val="390"/>
                          <w:marBottom w:val="300"/>
                          <w:divBdr>
                            <w:top w:val="none" w:sz="0" w:space="0" w:color="auto"/>
                            <w:left w:val="none" w:sz="0" w:space="0" w:color="auto"/>
                            <w:bottom w:val="none" w:sz="0" w:space="0" w:color="auto"/>
                            <w:right w:val="none" w:sz="0" w:space="0" w:color="auto"/>
                          </w:divBdr>
                          <w:divsChild>
                            <w:div w:id="757023433">
                              <w:marLeft w:val="0"/>
                              <w:marRight w:val="0"/>
                              <w:marTop w:val="0"/>
                              <w:marBottom w:val="0"/>
                              <w:divBdr>
                                <w:top w:val="none" w:sz="0" w:space="0" w:color="auto"/>
                                <w:left w:val="none" w:sz="0" w:space="0" w:color="auto"/>
                                <w:bottom w:val="none" w:sz="0" w:space="0" w:color="auto"/>
                                <w:right w:val="none" w:sz="0" w:space="0" w:color="auto"/>
                              </w:divBdr>
                              <w:divsChild>
                                <w:div w:id="1226188810">
                                  <w:marLeft w:val="0"/>
                                  <w:marRight w:val="0"/>
                                  <w:marTop w:val="0"/>
                                  <w:marBottom w:val="0"/>
                                  <w:divBdr>
                                    <w:top w:val="none" w:sz="0" w:space="0" w:color="auto"/>
                                    <w:left w:val="none" w:sz="0" w:space="0" w:color="auto"/>
                                    <w:bottom w:val="none" w:sz="0" w:space="0" w:color="auto"/>
                                    <w:right w:val="none" w:sz="0" w:space="0" w:color="auto"/>
                                  </w:divBdr>
                                  <w:divsChild>
                                    <w:div w:id="1698196169">
                                      <w:marLeft w:val="0"/>
                                      <w:marRight w:val="0"/>
                                      <w:marTop w:val="0"/>
                                      <w:marBottom w:val="0"/>
                                      <w:divBdr>
                                        <w:top w:val="none" w:sz="0" w:space="0" w:color="auto"/>
                                        <w:left w:val="none" w:sz="0" w:space="0" w:color="auto"/>
                                        <w:bottom w:val="none" w:sz="0" w:space="0" w:color="auto"/>
                                        <w:right w:val="none" w:sz="0" w:space="0" w:color="auto"/>
                                      </w:divBdr>
                                      <w:divsChild>
                                        <w:div w:id="530186880">
                                          <w:marLeft w:val="0"/>
                                          <w:marRight w:val="0"/>
                                          <w:marTop w:val="0"/>
                                          <w:marBottom w:val="0"/>
                                          <w:divBdr>
                                            <w:top w:val="none" w:sz="0" w:space="0" w:color="auto"/>
                                            <w:left w:val="none" w:sz="0" w:space="0" w:color="auto"/>
                                            <w:bottom w:val="none" w:sz="0" w:space="0" w:color="auto"/>
                                            <w:right w:val="none" w:sz="0" w:space="0" w:color="auto"/>
                                          </w:divBdr>
                                          <w:divsChild>
                                            <w:div w:id="913858784">
                                              <w:marLeft w:val="0"/>
                                              <w:marRight w:val="0"/>
                                              <w:marTop w:val="0"/>
                                              <w:marBottom w:val="0"/>
                                              <w:divBdr>
                                                <w:top w:val="single" w:sz="6" w:space="0" w:color="D7D7D7"/>
                                                <w:left w:val="single" w:sz="6" w:space="0" w:color="D7D7D7"/>
                                                <w:bottom w:val="single" w:sz="6" w:space="0" w:color="D7D7D7"/>
                                                <w:right w:val="single" w:sz="6" w:space="0" w:color="D7D7D7"/>
                                              </w:divBdr>
                                              <w:divsChild>
                                                <w:div w:id="1112627941">
                                                  <w:marLeft w:val="0"/>
                                                  <w:marRight w:val="0"/>
                                                  <w:marTop w:val="0"/>
                                                  <w:marBottom w:val="0"/>
                                                  <w:divBdr>
                                                    <w:top w:val="none" w:sz="0" w:space="0" w:color="auto"/>
                                                    <w:left w:val="none" w:sz="0" w:space="0" w:color="auto"/>
                                                    <w:bottom w:val="none" w:sz="0" w:space="0" w:color="auto"/>
                                                    <w:right w:val="none" w:sz="0" w:space="0" w:color="auto"/>
                                                  </w:divBdr>
                                                  <w:divsChild>
                                                    <w:div w:id="596712698">
                                                      <w:marLeft w:val="-60"/>
                                                      <w:marRight w:val="-60"/>
                                                      <w:marTop w:val="0"/>
                                                      <w:marBottom w:val="225"/>
                                                      <w:divBdr>
                                                        <w:top w:val="none" w:sz="0" w:space="0" w:color="auto"/>
                                                        <w:left w:val="none" w:sz="0" w:space="0" w:color="auto"/>
                                                        <w:bottom w:val="none" w:sz="0" w:space="0" w:color="auto"/>
                                                        <w:right w:val="none" w:sz="0" w:space="0" w:color="auto"/>
                                                      </w:divBdr>
                                                      <w:divsChild>
                                                        <w:div w:id="1911378143">
                                                          <w:marLeft w:val="0"/>
                                                          <w:marRight w:val="0"/>
                                                          <w:marTop w:val="0"/>
                                                          <w:marBottom w:val="0"/>
                                                          <w:divBdr>
                                                            <w:top w:val="none" w:sz="0" w:space="0" w:color="auto"/>
                                                            <w:left w:val="none" w:sz="0" w:space="0" w:color="auto"/>
                                                            <w:bottom w:val="none" w:sz="0" w:space="0" w:color="auto"/>
                                                            <w:right w:val="none" w:sz="0" w:space="0" w:color="auto"/>
                                                          </w:divBdr>
                                                          <w:divsChild>
                                                            <w:div w:id="6884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p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1209</Words>
  <Characters>6652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Berthe Toonder - ter Veen</dc:creator>
  <cp:keywords/>
  <dc:description/>
  <cp:lastModifiedBy>Berthe Toonder - ter Veen</cp:lastModifiedBy>
  <cp:revision>1</cp:revision>
  <dcterms:created xsi:type="dcterms:W3CDTF">2018-07-16T09:24:00Z</dcterms:created>
  <dcterms:modified xsi:type="dcterms:W3CDTF">2018-07-16T09:34:00Z</dcterms:modified>
</cp:coreProperties>
</file>